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0B" w:rsidRDefault="007501CE" w:rsidP="00C77393">
      <w:pPr>
        <w:pStyle w:val="CUPMaintitle"/>
        <w:spacing w:before="240"/>
        <w:rPr>
          <w:lang w:val="en-GB"/>
        </w:rPr>
      </w:pPr>
      <w:r w:rsidRPr="00E46E98">
        <w:rPr>
          <w:lang w:val="en-GB"/>
        </w:rPr>
        <w:t>Unit 3.</w:t>
      </w:r>
      <w:r w:rsidR="00DD473C" w:rsidRPr="00E46E98">
        <w:rPr>
          <w:lang w:val="en-GB"/>
        </w:rPr>
        <w:t>1</w:t>
      </w:r>
      <w:r w:rsidRPr="00E46E98">
        <w:rPr>
          <w:lang w:val="en-GB"/>
        </w:rPr>
        <w:t xml:space="preserve">: </w:t>
      </w:r>
      <w:r w:rsidR="00DD473C" w:rsidRPr="00E46E98">
        <w:rPr>
          <w:lang w:val="en-GB"/>
        </w:rPr>
        <w:t>Racism</w:t>
      </w:r>
    </w:p>
    <w:p w:rsidR="007501CE" w:rsidRPr="00E46E98" w:rsidRDefault="00FC3F0B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C</w:t>
      </w:r>
      <w:r w:rsidR="007501CE" w:rsidRPr="00E46E98">
        <w:rPr>
          <w:lang w:val="en-GB"/>
        </w:rPr>
        <w:t xml:space="preserve"> </w:t>
      </w:r>
    </w:p>
    <w:p w:rsidR="007501CE" w:rsidRPr="00E46E98" w:rsidRDefault="00C96F5A" w:rsidP="007501CE">
      <w:pPr>
        <w:pStyle w:val="CUPAhead"/>
        <w:rPr>
          <w:lang w:val="en-GB"/>
        </w:rPr>
      </w:pPr>
      <w:r w:rsidRPr="00E46E98">
        <w:rPr>
          <w:lang w:val="en-GB"/>
        </w:rPr>
        <w:t xml:space="preserve">Privilege </w:t>
      </w:r>
      <w:r w:rsidR="00B17068">
        <w:rPr>
          <w:lang w:val="en-GB"/>
        </w:rPr>
        <w:t>w</w:t>
      </w:r>
      <w:r w:rsidR="00B17068" w:rsidRPr="00E46E98">
        <w:rPr>
          <w:lang w:val="en-GB"/>
        </w:rPr>
        <w:t xml:space="preserve">alk </w:t>
      </w:r>
      <w:r w:rsidR="00B17068">
        <w:rPr>
          <w:lang w:val="en-GB"/>
        </w:rPr>
        <w:t>l</w:t>
      </w:r>
      <w:r w:rsidR="00B17068" w:rsidRPr="00E46E98">
        <w:rPr>
          <w:lang w:val="en-GB"/>
        </w:rPr>
        <w:t xml:space="preserve">esson </w:t>
      </w:r>
      <w:r w:rsidRPr="00E46E98">
        <w:rPr>
          <w:lang w:val="en-GB"/>
        </w:rPr>
        <w:t xml:space="preserve">– for </w:t>
      </w:r>
      <w:r w:rsidR="00B17068">
        <w:rPr>
          <w:lang w:val="en-GB"/>
        </w:rPr>
        <w:t>t</w:t>
      </w:r>
      <w:r w:rsidRPr="00E46E98">
        <w:rPr>
          <w:lang w:val="en-GB"/>
        </w:rPr>
        <w:t>eachers</w:t>
      </w:r>
      <w:r w:rsidR="00E46E98">
        <w:rPr>
          <w:lang w:val="en-GB"/>
        </w:rPr>
        <w:t xml:space="preserve"> </w:t>
      </w:r>
    </w:p>
    <w:p w:rsidR="00C96F5A" w:rsidRPr="000A42CA" w:rsidRDefault="00C96F5A" w:rsidP="00C96F5A">
      <w:pPr>
        <w:rPr>
          <w:rFonts w:ascii="Times New Roman" w:eastAsia="Times New Roman" w:hAnsi="Times New Roman"/>
          <w:szCs w:val="22"/>
          <w:lang w:val="en-GB" w:eastAsia="en-GB"/>
        </w:rPr>
      </w:pPr>
      <w:r w:rsidRPr="000A42CA">
        <w:rPr>
          <w:rFonts w:ascii="Times New Roman" w:hAnsi="Times New Roman"/>
          <w:b/>
          <w:szCs w:val="22"/>
          <w:lang w:val="en-GB"/>
        </w:rPr>
        <w:t xml:space="preserve">Instructions: </w:t>
      </w:r>
      <w:r w:rsidR="000F1E6D">
        <w:rPr>
          <w:rFonts w:ascii="Times New Roman" w:hAnsi="Times New Roman"/>
          <w:szCs w:val="22"/>
          <w:lang w:val="en-GB"/>
        </w:rPr>
        <w:t>P</w:t>
      </w:r>
      <w:r w:rsidRPr="000A42CA">
        <w:rPr>
          <w:rFonts w:ascii="Times New Roman" w:hAnsi="Times New Roman"/>
          <w:szCs w:val="22"/>
          <w:lang w:val="en-GB"/>
        </w:rPr>
        <w:t>resent students with a series of statements, adapted from Peggy McIntosh’s 1988 essay titled</w:t>
      </w:r>
      <w:r w:rsidR="00E46E98" w:rsidRPr="000A42CA">
        <w:rPr>
          <w:rFonts w:ascii="Times New Roman" w:hAnsi="Times New Roman"/>
          <w:szCs w:val="22"/>
          <w:lang w:val="en-GB"/>
        </w:rPr>
        <w:t xml:space="preserve"> ‘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>White Privilege: Unpacking the Invisible Knapsack</w:t>
      </w:r>
      <w:r w:rsidR="00E46E98" w:rsidRPr="000A42CA">
        <w:rPr>
          <w:rFonts w:ascii="Times New Roman" w:eastAsia="Times New Roman" w:hAnsi="Times New Roman"/>
          <w:szCs w:val="22"/>
          <w:lang w:val="en-GB" w:eastAsia="en-GB"/>
        </w:rPr>
        <w:t xml:space="preserve">’. 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>After the statements</w:t>
      </w:r>
      <w:r w:rsidR="00E46E98" w:rsidRPr="000A42CA">
        <w:rPr>
          <w:rFonts w:ascii="Times New Roman" w:eastAsia="Times New Roman" w:hAnsi="Times New Roman"/>
          <w:szCs w:val="22"/>
          <w:lang w:val="en-GB" w:eastAsia="en-GB"/>
        </w:rPr>
        <w:t xml:space="preserve"> – 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>and subsequent movement of the students –</w:t>
      </w:r>
      <w:r w:rsidR="000F1E6D">
        <w:rPr>
          <w:rFonts w:ascii="Times New Roman" w:eastAsia="Times New Roman" w:hAnsi="Times New Roman"/>
          <w:szCs w:val="22"/>
          <w:lang w:val="en-GB" w:eastAsia="en-GB"/>
        </w:rPr>
        <w:t xml:space="preserve"> 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>enter into a discussion about race and privilege with them.</w:t>
      </w:r>
      <w:r w:rsidR="00E46E98" w:rsidRPr="000A42CA">
        <w:rPr>
          <w:rFonts w:ascii="Times New Roman" w:eastAsia="Times New Roman" w:hAnsi="Times New Roman"/>
          <w:szCs w:val="22"/>
          <w:lang w:val="en-GB" w:eastAsia="en-GB"/>
        </w:rPr>
        <w:t xml:space="preserve"> </w:t>
      </w:r>
    </w:p>
    <w:p w:rsidR="00C96F5A" w:rsidRPr="000A42CA" w:rsidRDefault="00C96F5A" w:rsidP="00C96F5A">
      <w:pPr>
        <w:rPr>
          <w:rFonts w:ascii="Times New Roman" w:eastAsia="Times New Roman" w:hAnsi="Times New Roman"/>
          <w:szCs w:val="22"/>
          <w:lang w:val="en-GB" w:eastAsia="en-GB"/>
        </w:rPr>
      </w:pP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  <w:r w:rsidRPr="000A42CA">
        <w:rPr>
          <w:rFonts w:ascii="Times New Roman" w:eastAsia="Times New Roman" w:hAnsi="Times New Roman"/>
          <w:b/>
          <w:szCs w:val="22"/>
          <w:lang w:val="en-GB" w:eastAsia="en-GB"/>
        </w:rPr>
        <w:t>Purpose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 xml:space="preserve">: </w:t>
      </w:r>
      <w:r w:rsidR="00E46E98" w:rsidRPr="000A42CA">
        <w:rPr>
          <w:rFonts w:ascii="Times New Roman" w:eastAsia="Times New Roman" w:hAnsi="Times New Roman"/>
          <w:szCs w:val="22"/>
          <w:lang w:val="en-GB" w:eastAsia="en-GB"/>
        </w:rPr>
        <w:t>T</w:t>
      </w:r>
      <w:r w:rsidRPr="000A42CA">
        <w:rPr>
          <w:rFonts w:ascii="Times New Roman" w:eastAsia="Times New Roman" w:hAnsi="Times New Roman"/>
          <w:szCs w:val="22"/>
          <w:lang w:val="en-GB" w:eastAsia="en-GB"/>
        </w:rPr>
        <w:t>o critically think about race and the impact of our actions and words; to reflect about students’ own experiences in relationship with race; and to understand the experiences of their peers (and others) when discussing race.</w:t>
      </w:r>
      <w:r w:rsidR="00E46E98" w:rsidRPr="000A42CA">
        <w:rPr>
          <w:rFonts w:ascii="Times New Roman" w:eastAsia="Times New Roman" w:hAnsi="Times New Roman"/>
          <w:szCs w:val="22"/>
          <w:lang w:val="en-GB" w:eastAsia="en-GB"/>
        </w:rPr>
        <w:t xml:space="preserve"> 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B012A7">
      <w:pPr>
        <w:ind w:right="-242"/>
        <w:rPr>
          <w:rFonts w:ascii="Times New Roman" w:hAnsi="Times New Roman"/>
          <w:szCs w:val="22"/>
          <w:lang w:val="en-GB"/>
        </w:rPr>
      </w:pPr>
      <w:r w:rsidRPr="000A42CA">
        <w:rPr>
          <w:rFonts w:ascii="Times New Roman" w:hAnsi="Times New Roman"/>
          <w:b/>
          <w:szCs w:val="22"/>
          <w:lang w:val="en-GB"/>
        </w:rPr>
        <w:t>Timing: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Ideally, this lesson is conducted as the opening activity before the unit on racism begins.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However, you may decide it fits best as an ending or culminating activity.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  <w:r w:rsidRPr="000A42CA">
        <w:rPr>
          <w:rFonts w:ascii="Times New Roman" w:hAnsi="Times New Roman"/>
          <w:b/>
          <w:szCs w:val="22"/>
          <w:lang w:val="en-GB"/>
        </w:rPr>
        <w:t xml:space="preserve">Step 1: </w:t>
      </w:r>
      <w:r w:rsidR="00B012A7">
        <w:rPr>
          <w:rFonts w:ascii="Times New Roman" w:hAnsi="Times New Roman"/>
          <w:szCs w:val="22"/>
          <w:lang w:val="en-GB"/>
        </w:rPr>
        <w:t>Ask</w:t>
      </w:r>
      <w:r w:rsidRPr="000A42CA">
        <w:rPr>
          <w:rFonts w:ascii="Times New Roman" w:hAnsi="Times New Roman"/>
          <w:szCs w:val="22"/>
          <w:lang w:val="en-GB"/>
        </w:rPr>
        <w:t xml:space="preserve"> students to </w:t>
      </w:r>
      <w:r w:rsidR="00B012A7">
        <w:rPr>
          <w:rFonts w:ascii="Times New Roman" w:hAnsi="Times New Roman"/>
          <w:szCs w:val="22"/>
          <w:lang w:val="en-GB"/>
        </w:rPr>
        <w:t>stand</w:t>
      </w:r>
      <w:r w:rsidRPr="000A42CA">
        <w:rPr>
          <w:rFonts w:ascii="Times New Roman" w:hAnsi="Times New Roman"/>
          <w:szCs w:val="22"/>
          <w:lang w:val="en-GB"/>
        </w:rPr>
        <w:t xml:space="preserve"> in a straight line in the middle of the classroom or in the hallway.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Move all the tables if necessary, as they will need to take steps forward and backward.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  <w:r w:rsidRPr="000A42CA">
        <w:rPr>
          <w:rFonts w:ascii="Times New Roman" w:hAnsi="Times New Roman"/>
          <w:b/>
          <w:szCs w:val="22"/>
          <w:lang w:val="en-GB"/>
        </w:rPr>
        <w:t>Step 2:</w:t>
      </w:r>
      <w:r w:rsidRPr="000A42CA">
        <w:rPr>
          <w:rFonts w:ascii="Times New Roman" w:hAnsi="Times New Roman"/>
          <w:szCs w:val="22"/>
          <w:lang w:val="en-GB"/>
        </w:rPr>
        <w:t xml:space="preserve"> Make a series of statements (see below).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Students move forward if the statement is true for them or backward if the statement is false.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The</w:t>
      </w:r>
      <w:r w:rsidR="00E46E98" w:rsidRPr="000A42CA">
        <w:rPr>
          <w:rFonts w:ascii="Times New Roman" w:hAnsi="Times New Roman"/>
          <w:szCs w:val="22"/>
          <w:lang w:val="en-GB"/>
        </w:rPr>
        <w:t>y</w:t>
      </w:r>
      <w:r w:rsidRPr="000A42CA">
        <w:rPr>
          <w:rFonts w:ascii="Times New Roman" w:hAnsi="Times New Roman"/>
          <w:szCs w:val="22"/>
          <w:lang w:val="en-GB"/>
        </w:rPr>
        <w:t xml:space="preserve"> remain still if they don’t know or if it’s not applicable.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Students are to remain silent the entire time.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  <w:r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b/>
          <w:szCs w:val="22"/>
          <w:lang w:val="en-GB"/>
        </w:rPr>
        <w:t>Step 3:</w:t>
      </w:r>
      <w:r w:rsidRPr="000A42CA">
        <w:rPr>
          <w:rFonts w:ascii="Times New Roman" w:hAnsi="Times New Roman"/>
          <w:szCs w:val="22"/>
          <w:lang w:val="en-GB"/>
        </w:rPr>
        <w:t xml:space="preserve"> Reflect.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>Consider the possibilities below.</w:t>
      </w:r>
      <w:r w:rsidR="00E46E98" w:rsidRPr="000A42CA">
        <w:rPr>
          <w:rFonts w:ascii="Times New Roman" w:hAnsi="Times New Roman"/>
          <w:szCs w:val="22"/>
          <w:lang w:val="en-GB"/>
        </w:rPr>
        <w:t xml:space="preserve"> </w:t>
      </w:r>
      <w:r w:rsidRPr="000A42CA">
        <w:rPr>
          <w:rFonts w:ascii="Times New Roman" w:hAnsi="Times New Roman"/>
          <w:szCs w:val="22"/>
          <w:lang w:val="en-GB"/>
        </w:rPr>
        <w:t xml:space="preserve"> 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C96F5A">
      <w:pPr>
        <w:rPr>
          <w:rFonts w:ascii="Times New Roman" w:hAnsi="Times New Roman"/>
          <w:b/>
          <w:szCs w:val="22"/>
          <w:lang w:val="en-GB"/>
        </w:rPr>
      </w:pPr>
      <w:r w:rsidRPr="000A42CA">
        <w:rPr>
          <w:rFonts w:ascii="Times New Roman" w:hAnsi="Times New Roman"/>
          <w:b/>
          <w:szCs w:val="22"/>
          <w:lang w:val="en-GB"/>
        </w:rPr>
        <w:t>Statements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I am a part of the majority racial group in m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>y</w:t>
      </w: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 school.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Most of the people who work at the school in positions of power look like people of my race.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I can make mistakes and not have people use it to point out flaws in my racial group.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I can attain top marks academically or succeed in other areas without being called a credit to my race.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I can look at the mainstream media and find people of my race in ways I want to see them presented.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When I go 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>shopping</w:t>
      </w: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, I am rarely followed or given extra attention.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I am comfortable calling the police if something bad happens.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If I want to speak to the manager at a store or other business, that person will look like a person of my race.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I can find a range of stories about people of my racial group in the media.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I can find beauty products for people of my race (make</w:t>
      </w:r>
      <w:r w:rsidR="00B012A7">
        <w:rPr>
          <w:rFonts w:ascii="Times New Roman" w:eastAsia="Times New Roman" w:hAnsi="Times New Roman" w:cs="Times New Roman"/>
          <w:szCs w:val="22"/>
          <w:lang w:val="en-GB" w:eastAsia="en-GB"/>
        </w:rPr>
        <w:t>-</w:t>
      </w: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up that matches my skin tone).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My family or members of my extended family have never bought skin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>-</w:t>
      </w: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whitening creams.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>My family employs a person of colo</w:t>
      </w:r>
      <w:r w:rsidR="00E46E98" w:rsidRPr="000A42CA">
        <w:rPr>
          <w:rFonts w:ascii="Times New Roman" w:eastAsia="Times New Roman" w:hAnsi="Times New Roman" w:cs="Times New Roman"/>
          <w:szCs w:val="22"/>
          <w:lang w:val="en-GB" w:eastAsia="en-GB"/>
        </w:rPr>
        <w:t>u</w:t>
      </w: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r to work in or around the house. </w:t>
      </w:r>
    </w:p>
    <w:p w:rsidR="00C96F5A" w:rsidRPr="000A42CA" w:rsidRDefault="00C96F5A" w:rsidP="00B012A7">
      <w:pPr>
        <w:pStyle w:val="ListParagraph"/>
        <w:numPr>
          <w:ilvl w:val="0"/>
          <w:numId w:val="32"/>
        </w:numPr>
        <w:ind w:left="405"/>
        <w:rPr>
          <w:rFonts w:ascii="Times New Roman" w:eastAsia="Times New Roman" w:hAnsi="Times New Roman" w:cs="Times New Roman"/>
          <w:szCs w:val="22"/>
          <w:lang w:val="en-GB" w:eastAsia="en-GB"/>
        </w:rPr>
      </w:pPr>
      <w:r w:rsidRPr="000A42CA">
        <w:rPr>
          <w:rFonts w:ascii="Times New Roman" w:eastAsia="Times New Roman" w:hAnsi="Times New Roman" w:cs="Times New Roman"/>
          <w:szCs w:val="22"/>
          <w:lang w:val="en-GB" w:eastAsia="en-GB"/>
        </w:rPr>
        <w:t xml:space="preserve">The police have never asked about my racial identity. </w:t>
      </w:r>
    </w:p>
    <w:p w:rsidR="00C96F5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B012A7" w:rsidRPr="000A42CA" w:rsidRDefault="00B012A7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C96F5A">
      <w:pPr>
        <w:rPr>
          <w:rFonts w:ascii="Times New Roman" w:hAnsi="Times New Roman"/>
          <w:b/>
          <w:szCs w:val="22"/>
          <w:lang w:val="en-GB"/>
        </w:rPr>
      </w:pPr>
      <w:r w:rsidRPr="000A42CA">
        <w:rPr>
          <w:rFonts w:ascii="Times New Roman" w:hAnsi="Times New Roman"/>
          <w:b/>
          <w:szCs w:val="22"/>
          <w:lang w:val="en-GB"/>
        </w:rPr>
        <w:lastRenderedPageBreak/>
        <w:t>Reflection activities</w:t>
      </w:r>
    </w:p>
    <w:p w:rsidR="00C96F5A" w:rsidRPr="000A42CA" w:rsidRDefault="00C96F5A" w:rsidP="00B012A7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Cs w:val="22"/>
          <w:lang w:val="en-GB"/>
        </w:rPr>
      </w:pPr>
      <w:r w:rsidRPr="000A42CA">
        <w:rPr>
          <w:rFonts w:ascii="Times New Roman" w:hAnsi="Times New Roman" w:cs="Times New Roman"/>
          <w:szCs w:val="22"/>
          <w:lang w:val="en-GB"/>
        </w:rPr>
        <w:t xml:space="preserve">After the last question is read, ask students to sit down, look around and spend </w:t>
      </w:r>
      <w:r w:rsidR="00E46E98" w:rsidRPr="000A42CA">
        <w:rPr>
          <w:rFonts w:ascii="Times New Roman" w:hAnsi="Times New Roman" w:cs="Times New Roman"/>
          <w:szCs w:val="22"/>
          <w:lang w:val="en-GB"/>
        </w:rPr>
        <w:t xml:space="preserve">ten 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minutes quietly reflecting </w:t>
      </w:r>
      <w:r w:rsidR="00B012A7">
        <w:rPr>
          <w:rFonts w:ascii="Times New Roman" w:hAnsi="Times New Roman" w:cs="Times New Roman"/>
          <w:szCs w:val="22"/>
          <w:lang w:val="en-GB"/>
        </w:rPr>
        <w:t>on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what they see, notice and observe about where people are sitting.</w:t>
      </w:r>
    </w:p>
    <w:p w:rsidR="00C96F5A" w:rsidRPr="000A42CA" w:rsidRDefault="00C96F5A" w:rsidP="00B012A7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Cs w:val="22"/>
          <w:lang w:val="en-GB"/>
        </w:rPr>
      </w:pPr>
      <w:r w:rsidRPr="000A42CA">
        <w:rPr>
          <w:rFonts w:ascii="Times New Roman" w:hAnsi="Times New Roman" w:cs="Times New Roman"/>
          <w:szCs w:val="22"/>
          <w:lang w:val="en-GB"/>
        </w:rPr>
        <w:t>Once the quiet reflection is over, bring everyone into a circle.</w:t>
      </w:r>
      <w:r w:rsidR="00E46E98" w:rsidRPr="000A42CA">
        <w:rPr>
          <w:rFonts w:ascii="Times New Roman" w:hAnsi="Times New Roman" w:cs="Times New Roman"/>
          <w:szCs w:val="22"/>
          <w:lang w:val="en-GB"/>
        </w:rPr>
        <w:t xml:space="preserve"> </w:t>
      </w:r>
      <w:r w:rsidRPr="000A42CA">
        <w:rPr>
          <w:rFonts w:ascii="Times New Roman" w:hAnsi="Times New Roman" w:cs="Times New Roman"/>
          <w:szCs w:val="22"/>
          <w:lang w:val="en-GB"/>
        </w:rPr>
        <w:t>Discuss what they saw, noticed and observed.</w:t>
      </w:r>
      <w:r w:rsidR="00E46E98" w:rsidRPr="000A42CA">
        <w:rPr>
          <w:rFonts w:ascii="Times New Roman" w:hAnsi="Times New Roman" w:cs="Times New Roman"/>
          <w:szCs w:val="22"/>
          <w:lang w:val="en-GB"/>
        </w:rPr>
        <w:t xml:space="preserve"> 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Also </w:t>
      </w:r>
      <w:r w:rsidR="00B012A7">
        <w:rPr>
          <w:rFonts w:ascii="Times New Roman" w:hAnsi="Times New Roman" w:cs="Times New Roman"/>
          <w:szCs w:val="22"/>
          <w:lang w:val="en-GB"/>
        </w:rPr>
        <w:t>ask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students</w:t>
      </w:r>
      <w:r w:rsidR="00B012A7">
        <w:rPr>
          <w:rFonts w:ascii="Times New Roman" w:hAnsi="Times New Roman" w:cs="Times New Roman"/>
          <w:szCs w:val="22"/>
          <w:lang w:val="en-GB"/>
        </w:rPr>
        <w:t xml:space="preserve"> to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discuss how they felt.</w:t>
      </w:r>
    </w:p>
    <w:p w:rsidR="00C96F5A" w:rsidRPr="000A42CA" w:rsidRDefault="00C96F5A" w:rsidP="00B012A7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Cs w:val="22"/>
          <w:lang w:val="en-GB"/>
        </w:rPr>
      </w:pPr>
      <w:r w:rsidRPr="000A42CA">
        <w:rPr>
          <w:rFonts w:ascii="Times New Roman" w:hAnsi="Times New Roman" w:cs="Times New Roman"/>
          <w:szCs w:val="22"/>
          <w:lang w:val="en-GB"/>
        </w:rPr>
        <w:t>Ask students about questions that are lingering, that they are still thinking about.</w:t>
      </w:r>
      <w:r w:rsidR="00E46E98" w:rsidRPr="000A42CA">
        <w:rPr>
          <w:rFonts w:ascii="Times New Roman" w:hAnsi="Times New Roman" w:cs="Times New Roman"/>
          <w:szCs w:val="22"/>
          <w:lang w:val="en-GB"/>
        </w:rPr>
        <w:t xml:space="preserve"> </w:t>
      </w:r>
      <w:r w:rsidR="00B012A7">
        <w:rPr>
          <w:rFonts w:ascii="Times New Roman" w:hAnsi="Times New Roman" w:cs="Times New Roman"/>
          <w:szCs w:val="22"/>
          <w:lang w:val="en-GB"/>
        </w:rPr>
        <w:t>Ask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them</w:t>
      </w:r>
      <w:r w:rsidR="00B012A7">
        <w:rPr>
          <w:rFonts w:ascii="Times New Roman" w:hAnsi="Times New Roman" w:cs="Times New Roman"/>
          <w:szCs w:val="22"/>
          <w:lang w:val="en-GB"/>
        </w:rPr>
        <w:t xml:space="preserve"> to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write and/or discuss why that is the case.</w:t>
      </w:r>
    </w:p>
    <w:p w:rsidR="00C96F5A" w:rsidRPr="000A42CA" w:rsidRDefault="00C96F5A" w:rsidP="00B012A7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Cs w:val="22"/>
          <w:lang w:val="en-GB"/>
        </w:rPr>
      </w:pPr>
      <w:r w:rsidRPr="000A42CA">
        <w:rPr>
          <w:rFonts w:ascii="Times New Roman" w:hAnsi="Times New Roman" w:cs="Times New Roman"/>
          <w:szCs w:val="22"/>
          <w:lang w:val="en-GB"/>
        </w:rPr>
        <w:t xml:space="preserve">Finally, make sure the </w:t>
      </w:r>
      <w:r w:rsidR="00B012A7">
        <w:rPr>
          <w:rFonts w:ascii="Times New Roman" w:hAnsi="Times New Roman" w:cs="Times New Roman"/>
          <w:szCs w:val="22"/>
          <w:lang w:val="en-GB"/>
        </w:rPr>
        <w:t>reflection</w:t>
      </w:r>
      <w:r w:rsidRPr="000A42CA">
        <w:rPr>
          <w:rFonts w:ascii="Times New Roman" w:hAnsi="Times New Roman" w:cs="Times New Roman"/>
          <w:szCs w:val="22"/>
          <w:lang w:val="en-GB"/>
        </w:rPr>
        <w:t xml:space="preserve"> ends </w:t>
      </w:r>
      <w:r w:rsidR="00B012A7">
        <w:rPr>
          <w:rFonts w:ascii="Times New Roman" w:hAnsi="Times New Roman" w:cs="Times New Roman"/>
          <w:szCs w:val="22"/>
          <w:lang w:val="en-GB"/>
        </w:rPr>
        <w:t>i</w:t>
      </w:r>
      <w:bookmarkStart w:id="0" w:name="_GoBack"/>
      <w:bookmarkEnd w:id="0"/>
      <w:r w:rsidRPr="000A42CA">
        <w:rPr>
          <w:rFonts w:ascii="Times New Roman" w:hAnsi="Times New Roman" w:cs="Times New Roman"/>
          <w:szCs w:val="22"/>
          <w:lang w:val="en-GB"/>
        </w:rPr>
        <w:t xml:space="preserve">n an open-ended discussion that is exploratory about race, privilege, personal experiences and perhaps even class. </w:t>
      </w:r>
    </w:p>
    <w:p w:rsidR="00C96F5A" w:rsidRPr="000A42CA" w:rsidRDefault="00C96F5A" w:rsidP="00C96F5A">
      <w:pPr>
        <w:rPr>
          <w:rFonts w:ascii="Times New Roman" w:hAnsi="Times New Roman"/>
          <w:szCs w:val="22"/>
          <w:lang w:val="en-GB"/>
        </w:rPr>
      </w:pPr>
    </w:p>
    <w:p w:rsidR="00C96F5A" w:rsidRPr="000A42CA" w:rsidRDefault="00C96F5A" w:rsidP="00C96F5A">
      <w:pPr>
        <w:pStyle w:val="CUPAhead"/>
        <w:pBdr>
          <w:top w:val="none" w:sz="0" w:space="0" w:color="auto"/>
        </w:pBdr>
        <w:rPr>
          <w:rFonts w:ascii="Times New Roman" w:hAnsi="Times New Roman"/>
          <w:sz w:val="56"/>
          <w:lang w:val="en-GB"/>
        </w:rPr>
      </w:pPr>
    </w:p>
    <w:sectPr w:rsidR="00C96F5A" w:rsidRPr="000A42CA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B72" w:rsidRDefault="00987B72" w:rsidP="005E47CF">
      <w:r>
        <w:separator/>
      </w:r>
    </w:p>
  </w:endnote>
  <w:endnote w:type="continuationSeparator" w:id="0">
    <w:p w:rsidR="00987B72" w:rsidRDefault="00987B72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1B398A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B72" w:rsidRDefault="00987B72" w:rsidP="005E47CF">
      <w:r>
        <w:separator/>
      </w:r>
    </w:p>
  </w:footnote>
  <w:footnote w:type="continuationSeparator" w:id="0">
    <w:p w:rsidR="00987B72" w:rsidRDefault="00987B72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A" w:rsidRPr="004160CB" w:rsidRDefault="001B398A" w:rsidP="001B398A">
    <w:pPr>
      <w:ind w:left="-850"/>
      <w:jc w:val="right"/>
    </w:pPr>
    <w:r w:rsidRPr="00F14E96">
      <w:rPr>
        <w:noProof/>
      </w:rPr>
      <w:drawing>
        <wp:inline distT="0" distB="0" distL="0" distR="0" wp14:anchorId="073CAB47" wp14:editId="3D837FC9">
          <wp:extent cx="7562088" cy="735609"/>
          <wp:effectExtent l="0" t="0" r="0" b="0"/>
          <wp:docPr id="4" name="Picture 4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F6DA7"/>
    <w:multiLevelType w:val="hybridMultilevel"/>
    <w:tmpl w:val="27BE13DE"/>
    <w:lvl w:ilvl="0" w:tplc="22789EA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E604F"/>
    <w:multiLevelType w:val="hybridMultilevel"/>
    <w:tmpl w:val="36FCE8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0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A7158"/>
    <w:multiLevelType w:val="hybridMultilevel"/>
    <w:tmpl w:val="DE7E0B38"/>
    <w:lvl w:ilvl="0" w:tplc="90ACB31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4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6"/>
  </w:num>
  <w:num w:numId="4">
    <w:abstractNumId w:val="5"/>
  </w:num>
  <w:num w:numId="5">
    <w:abstractNumId w:val="13"/>
  </w:num>
  <w:num w:numId="6">
    <w:abstractNumId w:val="19"/>
  </w:num>
  <w:num w:numId="7">
    <w:abstractNumId w:val="15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3"/>
  </w:num>
  <w:num w:numId="13">
    <w:abstractNumId w:val="1"/>
  </w:num>
  <w:num w:numId="14">
    <w:abstractNumId w:val="4"/>
  </w:num>
  <w:num w:numId="15">
    <w:abstractNumId w:val="10"/>
  </w:num>
  <w:num w:numId="16">
    <w:abstractNumId w:val="14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7"/>
  </w:num>
  <w:num w:numId="20">
    <w:abstractNumId w:val="22"/>
  </w:num>
  <w:num w:numId="21">
    <w:abstractNumId w:val="6"/>
  </w:num>
  <w:num w:numId="22">
    <w:abstractNumId w:val="0"/>
  </w:num>
  <w:num w:numId="23">
    <w:abstractNumId w:val="24"/>
  </w:num>
  <w:num w:numId="24">
    <w:abstractNumId w:val="25"/>
  </w:num>
  <w:num w:numId="25">
    <w:abstractNumId w:val="20"/>
  </w:num>
  <w:num w:numId="26">
    <w:abstractNumId w:val="11"/>
  </w:num>
  <w:num w:numId="27">
    <w:abstractNumId w:val="12"/>
  </w:num>
  <w:num w:numId="28">
    <w:abstractNumId w:val="9"/>
  </w:num>
  <w:num w:numId="29">
    <w:abstractNumId w:val="7"/>
  </w:num>
  <w:num w:numId="30">
    <w:abstractNumId w:val="18"/>
  </w:num>
  <w:num w:numId="31">
    <w:abstractNumId w:val="21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17F1F"/>
    <w:rsid w:val="0004188A"/>
    <w:rsid w:val="00042940"/>
    <w:rsid w:val="00042B96"/>
    <w:rsid w:val="00090724"/>
    <w:rsid w:val="000A42CA"/>
    <w:rsid w:val="000C441D"/>
    <w:rsid w:val="000F1E6D"/>
    <w:rsid w:val="000F60D1"/>
    <w:rsid w:val="001254DE"/>
    <w:rsid w:val="00135BD1"/>
    <w:rsid w:val="001707D1"/>
    <w:rsid w:val="001B11D1"/>
    <w:rsid w:val="001B398A"/>
    <w:rsid w:val="001F710E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B2A23"/>
    <w:rsid w:val="002C1274"/>
    <w:rsid w:val="002F291E"/>
    <w:rsid w:val="00305D29"/>
    <w:rsid w:val="00334570"/>
    <w:rsid w:val="00337828"/>
    <w:rsid w:val="003406A0"/>
    <w:rsid w:val="00351816"/>
    <w:rsid w:val="003604A5"/>
    <w:rsid w:val="003773AA"/>
    <w:rsid w:val="003C27F9"/>
    <w:rsid w:val="00451124"/>
    <w:rsid w:val="00460C66"/>
    <w:rsid w:val="00467929"/>
    <w:rsid w:val="00476116"/>
    <w:rsid w:val="004852A2"/>
    <w:rsid w:val="004958BA"/>
    <w:rsid w:val="004966EC"/>
    <w:rsid w:val="005076D2"/>
    <w:rsid w:val="00553751"/>
    <w:rsid w:val="0056433C"/>
    <w:rsid w:val="00566B84"/>
    <w:rsid w:val="00570AF0"/>
    <w:rsid w:val="005742AD"/>
    <w:rsid w:val="00594F49"/>
    <w:rsid w:val="005E47CF"/>
    <w:rsid w:val="005E6159"/>
    <w:rsid w:val="005F37AD"/>
    <w:rsid w:val="00604160"/>
    <w:rsid w:val="006043E8"/>
    <w:rsid w:val="00627BBF"/>
    <w:rsid w:val="00673C08"/>
    <w:rsid w:val="006941B2"/>
    <w:rsid w:val="006D3A4E"/>
    <w:rsid w:val="006E5C0A"/>
    <w:rsid w:val="006F07AB"/>
    <w:rsid w:val="0073660B"/>
    <w:rsid w:val="007501CE"/>
    <w:rsid w:val="007858C4"/>
    <w:rsid w:val="00791CBB"/>
    <w:rsid w:val="007B35B3"/>
    <w:rsid w:val="007C6F93"/>
    <w:rsid w:val="007E4C6E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35B0C"/>
    <w:rsid w:val="00960A94"/>
    <w:rsid w:val="00982812"/>
    <w:rsid w:val="00987B72"/>
    <w:rsid w:val="00990CD3"/>
    <w:rsid w:val="00991602"/>
    <w:rsid w:val="009D5368"/>
    <w:rsid w:val="009D79B0"/>
    <w:rsid w:val="00A011AF"/>
    <w:rsid w:val="00A05010"/>
    <w:rsid w:val="00A441E4"/>
    <w:rsid w:val="00A55A3D"/>
    <w:rsid w:val="00A87809"/>
    <w:rsid w:val="00AD15E1"/>
    <w:rsid w:val="00AD3983"/>
    <w:rsid w:val="00AF54A5"/>
    <w:rsid w:val="00B010EB"/>
    <w:rsid w:val="00B012A7"/>
    <w:rsid w:val="00B17068"/>
    <w:rsid w:val="00B305A2"/>
    <w:rsid w:val="00B364B7"/>
    <w:rsid w:val="00B51FF8"/>
    <w:rsid w:val="00B978DC"/>
    <w:rsid w:val="00BA14C0"/>
    <w:rsid w:val="00BA6E0E"/>
    <w:rsid w:val="00C0623C"/>
    <w:rsid w:val="00C114E2"/>
    <w:rsid w:val="00C3249F"/>
    <w:rsid w:val="00C77393"/>
    <w:rsid w:val="00C84943"/>
    <w:rsid w:val="00C85C81"/>
    <w:rsid w:val="00C96F5A"/>
    <w:rsid w:val="00C97BC5"/>
    <w:rsid w:val="00CB1B5E"/>
    <w:rsid w:val="00CC2C99"/>
    <w:rsid w:val="00CE03C2"/>
    <w:rsid w:val="00D20E8C"/>
    <w:rsid w:val="00D460B6"/>
    <w:rsid w:val="00DB2B91"/>
    <w:rsid w:val="00DB75AD"/>
    <w:rsid w:val="00DD473C"/>
    <w:rsid w:val="00DE3DD0"/>
    <w:rsid w:val="00DE6A31"/>
    <w:rsid w:val="00E14996"/>
    <w:rsid w:val="00E2550A"/>
    <w:rsid w:val="00E46E98"/>
    <w:rsid w:val="00E65232"/>
    <w:rsid w:val="00E8624F"/>
    <w:rsid w:val="00E928F0"/>
    <w:rsid w:val="00EB0885"/>
    <w:rsid w:val="00F043EB"/>
    <w:rsid w:val="00F22826"/>
    <w:rsid w:val="00F410F9"/>
    <w:rsid w:val="00F6210B"/>
    <w:rsid w:val="00F744A4"/>
    <w:rsid w:val="00F97DA7"/>
    <w:rsid w:val="00FC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619C9F7-34F1-4A1B-BE80-A6133AC6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D29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D473C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89E107-41A6-402C-AE0D-FECBED19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18</cp:revision>
  <cp:lastPrinted>2018-10-02T08:35:00Z</cp:lastPrinted>
  <dcterms:created xsi:type="dcterms:W3CDTF">2019-01-24T11:24:00Z</dcterms:created>
  <dcterms:modified xsi:type="dcterms:W3CDTF">2019-07-06T02:15:00Z</dcterms:modified>
</cp:coreProperties>
</file>